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3AB1F" w14:textId="77777777" w:rsidR="007C30C8" w:rsidRPr="007C30C8" w:rsidRDefault="00612041" w:rsidP="007C30C8">
      <w:pPr>
        <w:spacing w:after="160" w:line="288" w:lineRule="auto"/>
        <w:jc w:val="center"/>
        <w:rPr>
          <w:rFonts w:ascii="Times New Roman" w:eastAsia="Times New Roman" w:hAnsi="Times New Roman" w:cs="Times New Roman"/>
          <w:b/>
          <w:iCs/>
          <w:sz w:val="32"/>
          <w:szCs w:val="36"/>
        </w:rPr>
      </w:pPr>
      <w:r w:rsidRPr="007C30C8">
        <w:rPr>
          <w:rFonts w:ascii="Times New Roman" w:eastAsia="Times New Roman" w:hAnsi="Times New Roman" w:cs="Times New Roman"/>
          <w:b/>
          <w:iCs/>
          <w:sz w:val="32"/>
          <w:szCs w:val="36"/>
        </w:rPr>
        <w:t>Những Lời Khai Thị Trí Huệ Trong Kinh Kim Cang</w:t>
      </w:r>
    </w:p>
    <w:p w14:paraId="73037F56" w14:textId="3030720A" w:rsidR="00612041" w:rsidRPr="007C30C8" w:rsidRDefault="00612041" w:rsidP="007C30C8">
      <w:pPr>
        <w:spacing w:after="0" w:line="288" w:lineRule="auto"/>
        <w:rPr>
          <w:rFonts w:ascii="Times New Roman" w:eastAsia="Times New Roman" w:hAnsi="Times New Roman" w:cs="Times New Roman"/>
          <w:iCs/>
          <w:sz w:val="28"/>
          <w:szCs w:val="28"/>
        </w:rPr>
      </w:pPr>
      <w:r w:rsidRPr="007C30C8">
        <w:rPr>
          <w:rFonts w:ascii="Times New Roman" w:eastAsia="Times New Roman" w:hAnsi="Times New Roman" w:cs="Times New Roman"/>
          <w:b/>
          <w:iCs/>
          <w:sz w:val="28"/>
          <w:szCs w:val="28"/>
        </w:rPr>
        <w:t xml:space="preserve">Chủ Đề 760: </w:t>
      </w:r>
      <w:r w:rsidRPr="007C30C8">
        <w:rPr>
          <w:rStyle w:val="citation-125"/>
          <w:rFonts w:ascii="Times New Roman" w:hAnsi="Times New Roman" w:cs="Times New Roman"/>
          <w:b/>
          <w:sz w:val="28"/>
          <w:szCs w:val="28"/>
        </w:rPr>
        <w:t>Tuy Vẫn Là Phàm Phu, Nhưng Công Đức Đã Vượt Hơn Bồ-Tát Tu Khổ Hạnh Trong Nhiều Kiếp</w:t>
      </w:r>
    </w:p>
    <w:p w14:paraId="3DE8A881" w14:textId="75CD78A3" w:rsidR="003B36BC" w:rsidRDefault="003B36BC" w:rsidP="003B36BC">
      <w:pPr>
        <w:spacing w:after="0" w:line="288" w:lineRule="auto"/>
        <w:rPr>
          <w:rFonts w:ascii="Times New Roman" w:eastAsia="Times New Roman" w:hAnsi="Times New Roman" w:cs="Times New Roman"/>
          <w:b/>
          <w:bCs/>
          <w:sz w:val="28"/>
          <w:szCs w:val="28"/>
        </w:rPr>
      </w:pPr>
      <w:r w:rsidRPr="003B36BC">
        <w:rPr>
          <w:rFonts w:ascii="Times New Roman" w:eastAsia="Times New Roman" w:hAnsi="Times New Roman" w:cs="Times New Roman"/>
          <w:b/>
          <w:bCs/>
          <w:sz w:val="28"/>
          <w:szCs w:val="28"/>
        </w:rPr>
        <w:t>Chủ giảng:</w:t>
      </w:r>
      <w:r w:rsidRPr="003B36BC">
        <w:rPr>
          <w:rFonts w:ascii="Times New Roman" w:eastAsia="Times New Roman" w:hAnsi="Times New Roman" w:cs="Times New Roman"/>
          <w:bCs/>
          <w:sz w:val="28"/>
          <w:szCs w:val="28"/>
        </w:rPr>
        <w:t xml:space="preserve"> Pháp sư Tịnh Không</w:t>
      </w:r>
    </w:p>
    <w:p w14:paraId="6838EB18" w14:textId="49D9A701" w:rsidR="00612041" w:rsidRPr="007C30C8" w:rsidRDefault="00612041" w:rsidP="007C30C8">
      <w:pPr>
        <w:spacing w:after="0" w:line="288" w:lineRule="auto"/>
        <w:rPr>
          <w:rFonts w:ascii="Times New Roman" w:eastAsia="Times New Roman" w:hAnsi="Times New Roman" w:cs="Times New Roman"/>
          <w:sz w:val="28"/>
          <w:szCs w:val="28"/>
        </w:rPr>
      </w:pPr>
      <w:r w:rsidRPr="007C30C8">
        <w:rPr>
          <w:rFonts w:ascii="Times New Roman" w:eastAsia="Times New Roman" w:hAnsi="Times New Roman" w:cs="Times New Roman"/>
          <w:b/>
          <w:bCs/>
          <w:sz w:val="28"/>
          <w:szCs w:val="28"/>
        </w:rPr>
        <w:t>Thời gian:</w:t>
      </w:r>
      <w:r w:rsidRPr="007C30C8">
        <w:rPr>
          <w:rFonts w:ascii="Times New Roman" w:eastAsia="Times New Roman" w:hAnsi="Times New Roman" w:cs="Times New Roman"/>
          <w:sz w:val="28"/>
          <w:szCs w:val="28"/>
        </w:rPr>
        <w:t xml:space="preserve"> Tháng 05 năm 1995</w:t>
      </w:r>
    </w:p>
    <w:p w14:paraId="6A9FE470" w14:textId="77777777" w:rsidR="00612041" w:rsidRPr="007C30C8" w:rsidRDefault="00612041" w:rsidP="007C30C8">
      <w:pPr>
        <w:spacing w:after="0" w:line="288" w:lineRule="auto"/>
        <w:rPr>
          <w:rFonts w:ascii="Times New Roman" w:eastAsia="Times New Roman" w:hAnsi="Times New Roman" w:cs="Times New Roman"/>
          <w:sz w:val="28"/>
          <w:szCs w:val="28"/>
        </w:rPr>
      </w:pPr>
      <w:r w:rsidRPr="007C30C8">
        <w:rPr>
          <w:rFonts w:ascii="Times New Roman" w:eastAsia="Times New Roman" w:hAnsi="Times New Roman" w:cs="Times New Roman"/>
          <w:b/>
          <w:bCs/>
          <w:sz w:val="28"/>
          <w:szCs w:val="28"/>
        </w:rPr>
        <w:t>Địa điểm:</w:t>
      </w:r>
      <w:r w:rsidRPr="007C30C8">
        <w:rPr>
          <w:rFonts w:ascii="Times New Roman" w:eastAsia="Times New Roman" w:hAnsi="Times New Roman" w:cs="Times New Roman"/>
          <w:sz w:val="28"/>
          <w:szCs w:val="28"/>
        </w:rPr>
        <w:t xml:space="preserve"> Cư Sĩ Lâm Phật Giáo Singapore</w:t>
      </w:r>
    </w:p>
    <w:p w14:paraId="130B8C09" w14:textId="77777777" w:rsidR="00612041" w:rsidRPr="007C30C8" w:rsidRDefault="00612041" w:rsidP="007C30C8">
      <w:pPr>
        <w:spacing w:after="0" w:line="288" w:lineRule="auto"/>
        <w:rPr>
          <w:rFonts w:ascii="Times New Roman" w:eastAsia="Times New Roman" w:hAnsi="Times New Roman" w:cs="Times New Roman"/>
          <w:sz w:val="28"/>
          <w:szCs w:val="28"/>
        </w:rPr>
      </w:pPr>
      <w:r w:rsidRPr="007C30C8">
        <w:rPr>
          <w:rFonts w:ascii="Times New Roman" w:eastAsia="Times New Roman" w:hAnsi="Times New Roman" w:cs="Times New Roman"/>
          <w:b/>
          <w:bCs/>
          <w:sz w:val="28"/>
          <w:szCs w:val="28"/>
        </w:rPr>
        <w:t>Trích lục từ:</w:t>
      </w:r>
      <w:r w:rsidRPr="007C30C8">
        <w:rPr>
          <w:rFonts w:ascii="Times New Roman" w:eastAsia="Times New Roman" w:hAnsi="Times New Roman" w:cs="Times New Roman"/>
          <w:sz w:val="28"/>
          <w:szCs w:val="28"/>
        </w:rPr>
        <w:t xml:space="preserve"> Báo cáo nghiên cứu Kim Cang Bát Nhã (Tập 064)</w:t>
      </w:r>
    </w:p>
    <w:p w14:paraId="3D07E599" w14:textId="77777777" w:rsidR="00612041" w:rsidRPr="007C30C8" w:rsidRDefault="00612041" w:rsidP="007C30C8">
      <w:pPr>
        <w:spacing w:after="0" w:line="288" w:lineRule="auto"/>
        <w:rPr>
          <w:rFonts w:ascii="Times New Roman" w:eastAsia="Times New Roman" w:hAnsi="Times New Roman" w:cs="Times New Roman"/>
          <w:sz w:val="28"/>
          <w:szCs w:val="28"/>
        </w:rPr>
      </w:pPr>
      <w:r w:rsidRPr="007C30C8">
        <w:rPr>
          <w:rFonts w:ascii="Times New Roman" w:eastAsia="Times New Roman" w:hAnsi="Times New Roman" w:cs="Times New Roman"/>
          <w:b/>
          <w:sz w:val="28"/>
          <w:szCs w:val="28"/>
        </w:rPr>
        <w:t>Chuyển ngữ:</w:t>
      </w:r>
      <w:r w:rsidRPr="007C30C8">
        <w:rPr>
          <w:rFonts w:ascii="Times New Roman" w:eastAsia="Times New Roman" w:hAnsi="Times New Roman" w:cs="Times New Roman"/>
          <w:sz w:val="28"/>
          <w:szCs w:val="28"/>
        </w:rPr>
        <w:t xml:space="preserve"> Tịch Minh</w:t>
      </w:r>
    </w:p>
    <w:p w14:paraId="72FFFE7D" w14:textId="20511CFD" w:rsidR="002E7979" w:rsidRPr="007C30C8" w:rsidRDefault="007C30C8" w:rsidP="008D3EE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236838C" w14:textId="77777777" w:rsidR="007C30C8" w:rsidRPr="007C30C8" w:rsidRDefault="002E7979" w:rsidP="007C30C8">
      <w:pPr>
        <w:pStyle w:val="NormalWeb"/>
        <w:spacing w:before="0" w:beforeAutospacing="0" w:after="160" w:afterAutospacing="0" w:line="288" w:lineRule="auto"/>
        <w:ind w:firstLine="540"/>
        <w:jc w:val="both"/>
        <w:rPr>
          <w:rStyle w:val="citation-123"/>
          <w:b/>
          <w:sz w:val="28"/>
          <w:szCs w:val="28"/>
        </w:rPr>
      </w:pPr>
      <w:r w:rsidRPr="007C30C8">
        <w:rPr>
          <w:rStyle w:val="citation-123"/>
          <w:rFonts w:eastAsia="DFKai-SB"/>
          <w:b/>
          <w:sz w:val="28"/>
          <w:szCs w:val="28"/>
        </w:rPr>
        <w:t>【</w:t>
      </w:r>
      <w:r w:rsidRPr="007C30C8">
        <w:rPr>
          <w:rStyle w:val="citation-123"/>
          <w:b/>
          <w:sz w:val="28"/>
          <w:szCs w:val="28"/>
        </w:rPr>
        <w:t>Tuy vẫn là phàm phu, nhưng công đức đã vượt hơn Bồ-tát tu khổ hạnh trong nhiều kiếp.</w:t>
      </w:r>
      <w:r w:rsidRPr="007C30C8">
        <w:rPr>
          <w:rStyle w:val="citation-123"/>
          <w:rFonts w:eastAsia="DFKai-SB"/>
          <w:b/>
          <w:sz w:val="28"/>
          <w:szCs w:val="28"/>
        </w:rPr>
        <w:t>】</w:t>
      </w:r>
    </w:p>
    <w:p w14:paraId="73CF6ACF" w14:textId="77777777" w:rsidR="007C30C8" w:rsidRPr="007C30C8" w:rsidRDefault="002E7979" w:rsidP="007C30C8">
      <w:pPr>
        <w:pStyle w:val="NormalWeb"/>
        <w:spacing w:before="0" w:beforeAutospacing="0" w:after="160" w:afterAutospacing="0" w:line="288" w:lineRule="auto"/>
        <w:ind w:firstLine="540"/>
        <w:jc w:val="both"/>
        <w:rPr>
          <w:sz w:val="28"/>
          <w:szCs w:val="28"/>
        </w:rPr>
      </w:pPr>
      <w:r w:rsidRPr="007C30C8">
        <w:rPr>
          <w:rStyle w:val="citation-122"/>
          <w:sz w:val="28"/>
          <w:szCs w:val="28"/>
        </w:rPr>
        <w:t>Bồ-tát tu khổ hạnh trong nhiều kiếp, chúng ta thường gọi là Quyền giáo Bồ-tát</w:t>
      </w:r>
      <w:r w:rsidRPr="007C30C8">
        <w:rPr>
          <w:sz w:val="28"/>
          <w:szCs w:val="28"/>
        </w:rPr>
        <w:t xml:space="preserve">. </w:t>
      </w:r>
      <w:r w:rsidRPr="007C30C8">
        <w:rPr>
          <w:rStyle w:val="citation-121"/>
          <w:sz w:val="28"/>
          <w:szCs w:val="28"/>
        </w:rPr>
        <w:t>Trong Tứ giáo, các vị Bồ-tát của Tạng giáo, Bồ-tát của Thông giáo, Bồ-tát của Biệt giáo, các Ngài quả thực là đã tu khổ hạnh trong nhiều kiếp</w:t>
      </w:r>
      <w:r w:rsidRPr="007C30C8">
        <w:rPr>
          <w:sz w:val="28"/>
          <w:szCs w:val="28"/>
        </w:rPr>
        <w:t xml:space="preserve">. </w:t>
      </w:r>
      <w:r w:rsidRPr="007C30C8">
        <w:rPr>
          <w:rStyle w:val="citation-120"/>
          <w:sz w:val="28"/>
          <w:szCs w:val="28"/>
        </w:rPr>
        <w:t xml:space="preserve">Thế nhưng, người mới phát tâm tu học của Viên giáo, tức là Bồ-tát ở bậc Sơ tín vị, lại vượt hơn những vị Bồ-tát phía trước </w:t>
      </w:r>
      <w:r w:rsidR="00632D7D" w:rsidRPr="007C30C8">
        <w:rPr>
          <w:rStyle w:val="citation-120"/>
          <w:sz w:val="28"/>
          <w:szCs w:val="28"/>
        </w:rPr>
        <w:t>đó</w:t>
      </w:r>
      <w:r w:rsidRPr="007C30C8">
        <w:rPr>
          <w:rStyle w:val="citation-120"/>
          <w:sz w:val="28"/>
          <w:szCs w:val="28"/>
        </w:rPr>
        <w:t xml:space="preserve"> rất nhiều</w:t>
      </w:r>
      <w:r w:rsidRPr="007C30C8">
        <w:rPr>
          <w:sz w:val="28"/>
          <w:szCs w:val="28"/>
        </w:rPr>
        <w:t xml:space="preserve">. Nguyên nhân là do đâu? </w:t>
      </w:r>
      <w:r w:rsidRPr="007C30C8">
        <w:rPr>
          <w:rStyle w:val="citation-119"/>
          <w:sz w:val="28"/>
          <w:szCs w:val="28"/>
        </w:rPr>
        <w:t xml:space="preserve">Là vì những vị Bồ-tát </w:t>
      </w:r>
      <w:r w:rsidR="00632D7D" w:rsidRPr="007C30C8">
        <w:rPr>
          <w:rStyle w:val="citation-119"/>
          <w:sz w:val="28"/>
          <w:szCs w:val="28"/>
        </w:rPr>
        <w:t>đó</w:t>
      </w:r>
      <w:r w:rsidRPr="007C30C8">
        <w:rPr>
          <w:rStyle w:val="citation-119"/>
          <w:sz w:val="28"/>
          <w:szCs w:val="28"/>
        </w:rPr>
        <w:t xml:space="preserve"> chưa mở mang trí tuệ</w:t>
      </w:r>
      <w:r w:rsidRPr="007C30C8">
        <w:rPr>
          <w:sz w:val="28"/>
          <w:szCs w:val="28"/>
        </w:rPr>
        <w:t>.</w:t>
      </w:r>
    </w:p>
    <w:p w14:paraId="275BF319" w14:textId="77777777" w:rsidR="007C30C8" w:rsidRPr="007C30C8" w:rsidRDefault="002E7979" w:rsidP="007C30C8">
      <w:pPr>
        <w:pStyle w:val="NormalWeb"/>
        <w:spacing w:before="0" w:beforeAutospacing="0" w:after="160" w:afterAutospacing="0" w:line="288" w:lineRule="auto"/>
        <w:ind w:firstLine="540"/>
        <w:jc w:val="both"/>
        <w:rPr>
          <w:sz w:val="28"/>
          <w:szCs w:val="28"/>
        </w:rPr>
      </w:pPr>
      <w:r w:rsidRPr="007C30C8">
        <w:rPr>
          <w:rStyle w:val="citation-118"/>
          <w:sz w:val="28"/>
          <w:szCs w:val="28"/>
        </w:rPr>
        <w:t xml:space="preserve">Quý vị có thể sẽ hỏi: Các Ngài có từng nghe qua </w:t>
      </w:r>
      <w:r w:rsidRPr="007C30C8">
        <w:rPr>
          <w:rStyle w:val="citation-118"/>
          <w:i/>
          <w:iCs/>
          <w:sz w:val="28"/>
          <w:szCs w:val="28"/>
        </w:rPr>
        <w:t>“Kinh Kim Cang”</w:t>
      </w:r>
      <w:r w:rsidRPr="007C30C8">
        <w:rPr>
          <w:rStyle w:val="citation-118"/>
          <w:sz w:val="28"/>
          <w:szCs w:val="28"/>
        </w:rPr>
        <w:t xml:space="preserve"> hay chưa? </w:t>
      </w:r>
      <w:r w:rsidRPr="007C30C8">
        <w:rPr>
          <w:rStyle w:val="citation-117"/>
          <w:sz w:val="28"/>
          <w:szCs w:val="28"/>
        </w:rPr>
        <w:t>Theo tôi nghĩ, nhất định là đã từng nghe qua</w:t>
      </w:r>
      <w:r w:rsidRPr="007C30C8">
        <w:rPr>
          <w:sz w:val="28"/>
          <w:szCs w:val="28"/>
        </w:rPr>
        <w:t xml:space="preserve">. </w:t>
      </w:r>
      <w:r w:rsidRPr="007C30C8">
        <w:rPr>
          <w:rStyle w:val="citation-116"/>
          <w:sz w:val="28"/>
          <w:szCs w:val="28"/>
        </w:rPr>
        <w:t xml:space="preserve">Bộ kinh này được tuyên dương tận hư không, khắp pháp giới, làm gì có đạo lý lại không nghe qua! </w:t>
      </w:r>
      <w:r w:rsidRPr="007C30C8">
        <w:rPr>
          <w:sz w:val="28"/>
          <w:szCs w:val="28"/>
        </w:rPr>
        <w:t xml:space="preserve">Nghe rồi thì sao? </w:t>
      </w:r>
      <w:r w:rsidRPr="007C30C8">
        <w:rPr>
          <w:rStyle w:val="citation-115"/>
          <w:sz w:val="28"/>
          <w:szCs w:val="28"/>
        </w:rPr>
        <w:t>Chưa hiểu được, chưa chịu thực hành</w:t>
      </w:r>
      <w:r w:rsidRPr="007C30C8">
        <w:rPr>
          <w:sz w:val="28"/>
          <w:szCs w:val="28"/>
        </w:rPr>
        <w:t>.</w:t>
      </w:r>
    </w:p>
    <w:p w14:paraId="77E57184" w14:textId="77777777" w:rsidR="007C30C8" w:rsidRPr="007C30C8" w:rsidRDefault="002E7979" w:rsidP="007C30C8">
      <w:pPr>
        <w:pStyle w:val="NormalWeb"/>
        <w:spacing w:before="0" w:beforeAutospacing="0" w:after="160" w:afterAutospacing="0" w:line="288" w:lineRule="auto"/>
        <w:ind w:firstLine="540"/>
        <w:jc w:val="both"/>
        <w:rPr>
          <w:sz w:val="28"/>
          <w:szCs w:val="28"/>
        </w:rPr>
      </w:pPr>
      <w:r w:rsidRPr="007C30C8">
        <w:rPr>
          <w:rStyle w:val="citation-114"/>
          <w:sz w:val="28"/>
          <w:szCs w:val="28"/>
        </w:rPr>
        <w:t>Nghe mà chưa hiểu, cũng bằng như chưa nghe; nghe mà chưa làm được, cũng bằng như chưa nghe, nhất định phải làm được thì mới tính là thật</w:t>
      </w:r>
      <w:r w:rsidRPr="007C30C8">
        <w:rPr>
          <w:sz w:val="28"/>
          <w:szCs w:val="28"/>
        </w:rPr>
        <w:t xml:space="preserve">. </w:t>
      </w:r>
      <w:r w:rsidRPr="007C30C8">
        <w:rPr>
          <w:rStyle w:val="citation-113"/>
          <w:sz w:val="28"/>
          <w:szCs w:val="28"/>
        </w:rPr>
        <w:t>Chân chính khế nhập “vô thật vô hư”, chân chính làm được “vô trụ bố thí”, người này mới được xem là thông đạt Bát-nhã</w:t>
      </w:r>
      <w:r w:rsidRPr="007C30C8">
        <w:rPr>
          <w:sz w:val="28"/>
          <w:szCs w:val="28"/>
        </w:rPr>
        <w:t>.</w:t>
      </w:r>
    </w:p>
    <w:p w14:paraId="55876266" w14:textId="17E4662C" w:rsidR="00753834" w:rsidRPr="007C30C8" w:rsidRDefault="002E7979" w:rsidP="007C30C8">
      <w:pPr>
        <w:pStyle w:val="NormalWeb"/>
        <w:spacing w:before="0" w:beforeAutospacing="0" w:after="160" w:afterAutospacing="0" w:line="288" w:lineRule="auto"/>
        <w:ind w:firstLine="540"/>
        <w:jc w:val="both"/>
        <w:rPr>
          <w:sz w:val="28"/>
        </w:rPr>
      </w:pPr>
      <w:r w:rsidRPr="007C30C8">
        <w:rPr>
          <w:rStyle w:val="citation-112"/>
          <w:sz w:val="28"/>
          <w:szCs w:val="28"/>
        </w:rPr>
        <w:t>Tu hành bất kể là tu học theo hành môn (pháp môn) nào, tám vạn bốn ngàn hành môn, vô lượng hành môn, họ đều là tu ngay từ nơi căn bản, họ đã tìm ra được cội gốc căn bản rồi</w:t>
      </w:r>
      <w:r w:rsidRPr="007C30C8">
        <w:rPr>
          <w:sz w:val="28"/>
          <w:szCs w:val="28"/>
        </w:rPr>
        <w:t xml:space="preserve">. </w:t>
      </w:r>
      <w:r w:rsidRPr="007C30C8">
        <w:rPr>
          <w:rStyle w:val="citation-111"/>
          <w:sz w:val="28"/>
          <w:szCs w:val="28"/>
        </w:rPr>
        <w:t>Hành môn không giống nhau, đó chính là phương pháp không giống nhau; phương pháp tuy vô lượng vô biên, nhưng nguyên lý nguyên tắc chỉ là một</w:t>
      </w:r>
      <w:r w:rsidRPr="007C30C8">
        <w:rPr>
          <w:sz w:val="28"/>
          <w:szCs w:val="28"/>
        </w:rPr>
        <w:t xml:space="preserve">. </w:t>
      </w:r>
      <w:r w:rsidRPr="007C30C8">
        <w:rPr>
          <w:rStyle w:val="citation-110"/>
          <w:sz w:val="28"/>
          <w:szCs w:val="28"/>
        </w:rPr>
        <w:t>Nắm bắt được nguyên lý nguyên tắc này, thì không một ai là không thành tựu, hơn nữa lại thành tựu vô cùng nhanh chóng</w:t>
      </w:r>
      <w:r w:rsidRPr="007C30C8">
        <w:rPr>
          <w:sz w:val="28"/>
          <w:szCs w:val="28"/>
        </w:rPr>
        <w:t>.</w:t>
      </w:r>
    </w:p>
    <w:sectPr w:rsidR="00753834" w:rsidRPr="007C30C8" w:rsidSect="007C30C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54B26" w14:textId="77777777" w:rsidR="007C30C8" w:rsidRDefault="007C30C8" w:rsidP="007C30C8">
      <w:pPr>
        <w:spacing w:after="0" w:line="240" w:lineRule="auto"/>
      </w:pPr>
      <w:r>
        <w:separator/>
      </w:r>
    </w:p>
  </w:endnote>
  <w:endnote w:type="continuationSeparator" w:id="0">
    <w:p w14:paraId="3E60691A" w14:textId="77777777" w:rsidR="007C30C8" w:rsidRDefault="007C30C8" w:rsidP="007C3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671F3" w14:textId="77777777" w:rsidR="007C30C8" w:rsidRDefault="007C30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EFDC7" w14:textId="6E2E3C3D" w:rsidR="007C30C8" w:rsidRPr="007C30C8" w:rsidRDefault="007C30C8" w:rsidP="007C30C8">
    <w:pPr>
      <w:pStyle w:val="Footer"/>
      <w:tabs>
        <w:tab w:val="clear" w:pos="4513"/>
        <w:tab w:val="clear" w:pos="9026"/>
      </w:tabs>
      <w:jc w:val="center"/>
      <w:rPr>
        <w:rFonts w:ascii="Times New Roman" w:hAnsi="Times New Roman" w:cs="Times New Roman"/>
        <w:sz w:val="24"/>
      </w:rPr>
    </w:pPr>
    <w:r w:rsidRPr="007C30C8">
      <w:rPr>
        <w:rFonts w:ascii="Times New Roman" w:hAnsi="Times New Roman" w:cs="Times New Roman"/>
        <w:sz w:val="24"/>
      </w:rPr>
      <w:fldChar w:fldCharType="begin"/>
    </w:r>
    <w:r w:rsidRPr="007C30C8">
      <w:rPr>
        <w:rFonts w:ascii="Times New Roman" w:hAnsi="Times New Roman" w:cs="Times New Roman"/>
        <w:sz w:val="24"/>
      </w:rPr>
      <w:instrText xml:space="preserve"> PAGE  \* MERGEFORMAT </w:instrText>
    </w:r>
    <w:r w:rsidRPr="007C30C8">
      <w:rPr>
        <w:rFonts w:ascii="Times New Roman" w:hAnsi="Times New Roman" w:cs="Times New Roman"/>
        <w:sz w:val="24"/>
      </w:rPr>
      <w:fldChar w:fldCharType="separate"/>
    </w:r>
    <w:r w:rsidRPr="007C30C8">
      <w:rPr>
        <w:rFonts w:ascii="Times New Roman" w:hAnsi="Times New Roman" w:cs="Times New Roman"/>
        <w:noProof/>
        <w:sz w:val="24"/>
      </w:rPr>
      <w:t>1</w:t>
    </w:r>
    <w:r w:rsidRPr="007C30C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85246" w14:textId="77777777" w:rsidR="007C30C8" w:rsidRDefault="007C3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FD76E" w14:textId="77777777" w:rsidR="007C30C8" w:rsidRDefault="007C30C8" w:rsidP="007C30C8">
      <w:pPr>
        <w:spacing w:after="0" w:line="240" w:lineRule="auto"/>
      </w:pPr>
      <w:r>
        <w:separator/>
      </w:r>
    </w:p>
  </w:footnote>
  <w:footnote w:type="continuationSeparator" w:id="0">
    <w:p w14:paraId="75AE04AE" w14:textId="77777777" w:rsidR="007C30C8" w:rsidRDefault="007C30C8" w:rsidP="007C3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9519" w14:textId="77777777" w:rsidR="007C30C8" w:rsidRDefault="007C30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2D890" w14:textId="77777777" w:rsidR="007C30C8" w:rsidRDefault="007C3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1E92" w14:textId="77777777" w:rsidR="007C30C8" w:rsidRDefault="007C30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6F0E"/>
    <w:rsid w:val="000352CE"/>
    <w:rsid w:val="002E7979"/>
    <w:rsid w:val="003B36BC"/>
    <w:rsid w:val="00612041"/>
    <w:rsid w:val="00632D7D"/>
    <w:rsid w:val="006B6F0E"/>
    <w:rsid w:val="00753834"/>
    <w:rsid w:val="0079251A"/>
    <w:rsid w:val="007C30C8"/>
    <w:rsid w:val="00806B7D"/>
    <w:rsid w:val="008D3EE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A381F"/>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79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25">
    <w:name w:val="citation-125"/>
    <w:basedOn w:val="DefaultParagraphFont"/>
    <w:rsid w:val="002E7979"/>
  </w:style>
  <w:style w:type="character" w:customStyle="1" w:styleId="citation-124">
    <w:name w:val="citation-124"/>
    <w:basedOn w:val="DefaultParagraphFont"/>
    <w:rsid w:val="002E7979"/>
  </w:style>
  <w:style w:type="character" w:customStyle="1" w:styleId="citation-123">
    <w:name w:val="citation-123"/>
    <w:basedOn w:val="DefaultParagraphFont"/>
    <w:rsid w:val="002E7979"/>
  </w:style>
  <w:style w:type="character" w:customStyle="1" w:styleId="citation-122">
    <w:name w:val="citation-122"/>
    <w:basedOn w:val="DefaultParagraphFont"/>
    <w:rsid w:val="002E7979"/>
  </w:style>
  <w:style w:type="character" w:customStyle="1" w:styleId="citation-121">
    <w:name w:val="citation-121"/>
    <w:basedOn w:val="DefaultParagraphFont"/>
    <w:rsid w:val="002E7979"/>
  </w:style>
  <w:style w:type="character" w:customStyle="1" w:styleId="citation-120">
    <w:name w:val="citation-120"/>
    <w:basedOn w:val="DefaultParagraphFont"/>
    <w:rsid w:val="002E7979"/>
  </w:style>
  <w:style w:type="character" w:customStyle="1" w:styleId="citation-119">
    <w:name w:val="citation-119"/>
    <w:basedOn w:val="DefaultParagraphFont"/>
    <w:rsid w:val="002E7979"/>
  </w:style>
  <w:style w:type="character" w:customStyle="1" w:styleId="citation-118">
    <w:name w:val="citation-118"/>
    <w:basedOn w:val="DefaultParagraphFont"/>
    <w:rsid w:val="002E7979"/>
  </w:style>
  <w:style w:type="character" w:customStyle="1" w:styleId="citation-117">
    <w:name w:val="citation-117"/>
    <w:basedOn w:val="DefaultParagraphFont"/>
    <w:rsid w:val="002E7979"/>
  </w:style>
  <w:style w:type="character" w:customStyle="1" w:styleId="citation-116">
    <w:name w:val="citation-116"/>
    <w:basedOn w:val="DefaultParagraphFont"/>
    <w:rsid w:val="002E7979"/>
  </w:style>
  <w:style w:type="character" w:customStyle="1" w:styleId="citation-115">
    <w:name w:val="citation-115"/>
    <w:basedOn w:val="DefaultParagraphFont"/>
    <w:rsid w:val="002E7979"/>
  </w:style>
  <w:style w:type="character" w:customStyle="1" w:styleId="citation-114">
    <w:name w:val="citation-114"/>
    <w:basedOn w:val="DefaultParagraphFont"/>
    <w:rsid w:val="002E7979"/>
  </w:style>
  <w:style w:type="character" w:customStyle="1" w:styleId="citation-113">
    <w:name w:val="citation-113"/>
    <w:basedOn w:val="DefaultParagraphFont"/>
    <w:rsid w:val="002E7979"/>
  </w:style>
  <w:style w:type="character" w:customStyle="1" w:styleId="citation-112">
    <w:name w:val="citation-112"/>
    <w:basedOn w:val="DefaultParagraphFont"/>
    <w:rsid w:val="002E7979"/>
  </w:style>
  <w:style w:type="character" w:customStyle="1" w:styleId="citation-111">
    <w:name w:val="citation-111"/>
    <w:basedOn w:val="DefaultParagraphFont"/>
    <w:rsid w:val="002E7979"/>
  </w:style>
  <w:style w:type="character" w:customStyle="1" w:styleId="citation-110">
    <w:name w:val="citation-110"/>
    <w:basedOn w:val="DefaultParagraphFont"/>
    <w:rsid w:val="002E7979"/>
  </w:style>
  <w:style w:type="paragraph" w:styleId="Header">
    <w:name w:val="header"/>
    <w:basedOn w:val="Normal"/>
    <w:link w:val="HeaderChar"/>
    <w:uiPriority w:val="99"/>
    <w:unhideWhenUsed/>
    <w:rsid w:val="007C30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0C8"/>
  </w:style>
  <w:style w:type="paragraph" w:styleId="Footer">
    <w:name w:val="footer"/>
    <w:basedOn w:val="Normal"/>
    <w:link w:val="FooterChar"/>
    <w:uiPriority w:val="99"/>
    <w:unhideWhenUsed/>
    <w:rsid w:val="007C30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760906">
      <w:bodyDiv w:val="1"/>
      <w:marLeft w:val="0"/>
      <w:marRight w:val="0"/>
      <w:marTop w:val="0"/>
      <w:marBottom w:val="0"/>
      <w:divBdr>
        <w:top w:val="none" w:sz="0" w:space="0" w:color="auto"/>
        <w:left w:val="none" w:sz="0" w:space="0" w:color="auto"/>
        <w:bottom w:val="none" w:sz="0" w:space="0" w:color="auto"/>
        <w:right w:val="none" w:sz="0" w:space="0" w:color="auto"/>
      </w:divBdr>
      <w:divsChild>
        <w:div w:id="1740663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2026-05-23T07:19:00Z</dcterms:created>
  <dcterms:modified xsi:type="dcterms:W3CDTF">2026-10-23T03:22:00Z</dcterms:modified>
</cp:coreProperties>
</file>